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CKDA 2025 - 2026  CLASS SCHEDULE</w:t>
      </w:r>
    </w:p>
    <w:tbl>
      <w:tblPr>
        <w:tblStyle w:val="Table1"/>
        <w:tblW w:w="114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100"/>
        <w:gridCol w:w="1995"/>
        <w:gridCol w:w="1815"/>
        <w:gridCol w:w="1740"/>
        <w:gridCol w:w="1650"/>
        <w:tblGridChange w:id="0">
          <w:tblGrid>
            <w:gridCol w:w="2145"/>
            <w:gridCol w:w="2100"/>
            <w:gridCol w:w="1995"/>
            <w:gridCol w:w="1815"/>
            <w:gridCol w:w="174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SATURDAY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Beginning Pointe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4:15 - 5:15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Kniffin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Princess Ballerina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(age 3-4)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4:00 - 4:45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Featheringill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Tiny Tappers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4:00 - 4:45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Tumbling 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4:00 - 5:00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iret One" w:cs="Poiret One" w:eastAsia="Poiret One" w:hAnsi="Poiret One"/>
                <w:u w:val="singl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u w:val="single"/>
                <w:rtl w:val="0"/>
              </w:rPr>
              <w:t xml:space="preserve">PBT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Saturdays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8-9am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Technique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9-10:30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Rehearsal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10-12 noon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Intermediate Ballet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5:15 - 6:30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Bond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Pre-Ballet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(age 7)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4:45 - 5:30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Featheringill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Movement &amp; Music Basics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(age 5)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4:45 - 5:30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Contemporary 2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5:30 - 6:30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Boys on the Move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5:15 - 6:00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Tumbling 2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5:00 - 6:00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Beard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Advanced Ballet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6:30 - 8:00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Bond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Adult Ballet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6:00 - 7:00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Kniffin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Elementary Movement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(age 6)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5:30 - 6:15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Featheringill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Mastering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Tap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5:30 - 6:15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Advanced Pointe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&amp; Variations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6:30 - 7:45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More than Ballet-for Adults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6:00 - 7:00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Intermediate Ballet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6:00 - 7:15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Beginning Contemporary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6:00 - 7:00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Featheringill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  <w:u w:val="singl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u w:val="single"/>
                <w:rtl w:val="0"/>
              </w:rPr>
              <w:t xml:space="preserve">Dance Arts Performance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October 5th,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2025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 de Deux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8:00 - 9:00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Bond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(Oct - May)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Ballet 1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6:15 - 7:15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Featheringill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Mastering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Tap 2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6:15 - 7:15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Advanced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Contemporary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7:45 - 9:00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Advanced Ballet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7:30 - 9:00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  <w:u w:val="singl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u w:val="single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Fonts w:ascii="Poiret One" w:cs="Poiret One" w:eastAsia="Poiret One" w:hAnsi="Poiret One"/>
                <w:rtl w:val="0"/>
              </w:rPr>
              <w:t xml:space="preserve">June 11, 12, 13 2026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Ernsthausen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Performing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Center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Poiret One" w:cs="Poiret One" w:eastAsia="Poiret One" w:hAnsi="Poiret One"/>
              </w:rPr>
            </w:pPr>
            <w:r w:rsidDel="00000000" w:rsidR="00000000" w:rsidRPr="00000000">
              <w:rPr>
                <w:rtl w:val="0"/>
              </w:rPr>
              <w:t xml:space="preserve">(EPAC)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Ballet 2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7:15 - 8:15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Featheringill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“Feet” of Strength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7:15 - 8:15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Classes in  Bold - Indicate Studio B on the second floor.</w:t>
      </w:r>
    </w:p>
    <w:sectPr>
      <w:pgSz w:h="15840" w:w="12240" w:orient="portrait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iret On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iret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